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ook w:val="04A0"/>
      </w:tblPr>
      <w:tblGrid>
        <w:gridCol w:w="2552"/>
        <w:gridCol w:w="8363"/>
      </w:tblGrid>
      <w:tr w:rsidR="00895F5F" w:rsidTr="00895F5F">
        <w:tc>
          <w:tcPr>
            <w:tcW w:w="2552" w:type="dxa"/>
          </w:tcPr>
          <w:p w:rsidR="00895F5F" w:rsidRDefault="00895F5F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 Вильям Фриц Пиаже</w:t>
            </w:r>
          </w:p>
          <w:p w:rsidR="00895F5F" w:rsidRPr="00895F5F" w:rsidRDefault="00895F5F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швейцарский  психолог</w:t>
            </w:r>
          </w:p>
        </w:tc>
        <w:tc>
          <w:tcPr>
            <w:tcW w:w="8363" w:type="dxa"/>
          </w:tcPr>
          <w:p w:rsidR="00895F5F" w:rsidRDefault="00895F5F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Создатель теории когнитивного развития (развития мышления)</w:t>
            </w:r>
          </w:p>
          <w:p w:rsidR="00895F5F" w:rsidRDefault="00895F5F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Аутическое (0-2/3) – детские фантазии, грезы, образы</w:t>
            </w:r>
          </w:p>
          <w:p w:rsidR="00895F5F" w:rsidRDefault="00895F5F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Эгоцентрическое (2/3- 11/12) – явления и объекты рассматривают только по отношению к себе. Неспособность к логическому рассуждению. Эгоцентрическая речь</w:t>
            </w:r>
            <w:r w:rsidR="00E921BD">
              <w:rPr>
                <w:sz w:val="24"/>
                <w:szCs w:val="24"/>
              </w:rPr>
              <w:t xml:space="preserve"> (не выполняющая коммуникативную функцию, ребенок 3-5 лет не пытается встать на сторону собеседника). В 7-12 лет происходит вытеснение эгоцентризма.</w:t>
            </w:r>
          </w:p>
          <w:p w:rsidR="00E921BD" w:rsidRDefault="00E921BD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Социализированное мышление. Формируется пожизненно, направлено на формирование и преобразование внешнего мира.</w:t>
            </w:r>
          </w:p>
          <w:p w:rsidR="00E921BD" w:rsidRDefault="00E921BD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Стадии развития интеллекта</w:t>
            </w:r>
          </w:p>
          <w:p w:rsidR="00E921BD" w:rsidRDefault="00E921BD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сенсомоторная (0-2)</w:t>
            </w:r>
          </w:p>
          <w:p w:rsidR="00E921BD" w:rsidRDefault="00E921BD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дооперационные представления (2-7)</w:t>
            </w:r>
          </w:p>
          <w:p w:rsidR="00E921BD" w:rsidRDefault="00E921BD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период конкретных операций (7-11)</w:t>
            </w:r>
          </w:p>
          <w:p w:rsidR="00E921BD" w:rsidRPr="00895F5F" w:rsidRDefault="00E921BD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формальные операции (11-15)</w:t>
            </w:r>
          </w:p>
        </w:tc>
      </w:tr>
      <w:tr w:rsidR="00895F5F" w:rsidTr="00895F5F">
        <w:tc>
          <w:tcPr>
            <w:tcW w:w="2552" w:type="dxa"/>
          </w:tcPr>
          <w:p w:rsidR="00895F5F" w:rsidRDefault="00E921BD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Лев Семенович Выготский </w:t>
            </w:r>
          </w:p>
          <w:p w:rsidR="00E921BD" w:rsidRPr="00895F5F" w:rsidRDefault="00E921BD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советский психолог</w:t>
            </w:r>
          </w:p>
        </w:tc>
        <w:tc>
          <w:tcPr>
            <w:tcW w:w="8363" w:type="dxa"/>
          </w:tcPr>
          <w:p w:rsidR="00895F5F" w:rsidRDefault="00702EE1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Изучал структуру сознания, речевой деятельности. Ввел понятие Зоны ближайшего развития (ЗБР – область не созревших, но созревающих процессов, с которыми ребенок на данном уровне не может справиться сам)</w:t>
            </w:r>
          </w:p>
          <w:p w:rsidR="00702EE1" w:rsidRPr="00895F5F" w:rsidRDefault="00702EE1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Основатель культурно-исторической теории. Создатель школы развивающего обучения (А.Н.Леонтьев, А.Р.Лурия, А.В. Запорожец, Л.И. Божович, П.Я. Гальперин, Д.Б. Эльконин, П.И. Зинченко, Л.В. Занков)</w:t>
            </w:r>
          </w:p>
        </w:tc>
      </w:tr>
      <w:tr w:rsidR="00895F5F" w:rsidTr="00895F5F">
        <w:tc>
          <w:tcPr>
            <w:tcW w:w="2552" w:type="dxa"/>
          </w:tcPr>
          <w:p w:rsidR="00895F5F" w:rsidRDefault="00702EE1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Джером Сеймур Брунер</w:t>
            </w:r>
          </w:p>
          <w:p w:rsidR="00702EE1" w:rsidRDefault="00702EE1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американский психолог, педагог</w:t>
            </w:r>
          </w:p>
          <w:p w:rsidR="001250D3" w:rsidRPr="00895F5F" w:rsidRDefault="001250D3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«Ничто не может быть включено в мысль, не пройдя сначала наши чувства»</w:t>
            </w:r>
          </w:p>
        </w:tc>
        <w:tc>
          <w:tcPr>
            <w:tcW w:w="8363" w:type="dxa"/>
          </w:tcPr>
          <w:p w:rsidR="00895F5F" w:rsidRDefault="004C103C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в области исследования когнитивных процессов. Теория скаффолдинга (поддержки)</w:t>
            </w:r>
          </w:p>
          <w:p w:rsidR="004C103C" w:rsidRDefault="004C103C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Условия, облегчающие научение.</w:t>
            </w:r>
          </w:p>
          <w:p w:rsidR="004C103C" w:rsidRDefault="004C103C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Настрой (побуждение)</w:t>
            </w:r>
          </w:p>
          <w:p w:rsidR="004C103C" w:rsidRDefault="004C103C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Состояние потребности (умеренный уровень возбуждения, взволнованности или готовности учащихся)</w:t>
            </w:r>
          </w:p>
          <w:p w:rsidR="004C103C" w:rsidRDefault="004C103C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Овладение конкретикой (открытие происходит, когда человек хорошо к этому подготовлен, зависимость от степени овладения конкретной информацией). </w:t>
            </w:r>
          </w:p>
          <w:p w:rsidR="004C103C" w:rsidRPr="00895F5F" w:rsidRDefault="004C103C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«Обучение идет впереди развития, продвигая его дальше и вызывая в нем новообразования»</w:t>
            </w:r>
            <w:r w:rsidR="001250D3">
              <w:rPr>
                <w:sz w:val="24"/>
                <w:szCs w:val="24"/>
              </w:rPr>
              <w:t>. Развитие предполагает овладение тремя сферами представлений и способами познания: действием, образом, символом.</w:t>
            </w:r>
          </w:p>
        </w:tc>
      </w:tr>
      <w:tr w:rsidR="00895F5F" w:rsidTr="00895F5F">
        <w:tc>
          <w:tcPr>
            <w:tcW w:w="2552" w:type="dxa"/>
          </w:tcPr>
          <w:p w:rsidR="001250D3" w:rsidRDefault="001250D3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 Блэк – профессор Королевского лондонского колледжа.</w:t>
            </w:r>
          </w:p>
          <w:p w:rsidR="00895F5F" w:rsidRDefault="001250D3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Дилан Уильям – директор исследовательского Центра в Пристоне</w:t>
            </w:r>
          </w:p>
          <w:p w:rsidR="001250D3" w:rsidRPr="00895F5F" w:rsidRDefault="001250D3" w:rsidP="00895F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895F5F" w:rsidRDefault="001250D3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Теория оценивания для обучения. </w:t>
            </w:r>
          </w:p>
          <w:p w:rsidR="001250D3" w:rsidRPr="00895F5F" w:rsidRDefault="001250D3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Существующая методика оценивания не эффективна для повышения мотивации. Отметка имеет тенденцию придавать особое значение соревнованию, а не личностному совершенствованию. </w:t>
            </w:r>
            <w:r w:rsidR="007A6127">
              <w:rPr>
                <w:sz w:val="24"/>
                <w:szCs w:val="24"/>
              </w:rPr>
              <w:t>Комментарии к оценке слабоуспевающих негативно влияют на них, так как последние склонны считать, что им не хватает способностей.</w:t>
            </w:r>
          </w:p>
        </w:tc>
      </w:tr>
      <w:tr w:rsidR="00895F5F" w:rsidTr="00895F5F">
        <w:tc>
          <w:tcPr>
            <w:tcW w:w="2552" w:type="dxa"/>
          </w:tcPr>
          <w:p w:rsidR="00895F5F" w:rsidRDefault="007A6127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Лоуреис Кольберг</w:t>
            </w:r>
          </w:p>
          <w:p w:rsidR="007A6127" w:rsidRPr="00895F5F" w:rsidRDefault="007A6127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американский психолог</w:t>
            </w:r>
          </w:p>
        </w:tc>
        <w:tc>
          <w:tcPr>
            <w:tcW w:w="8363" w:type="dxa"/>
          </w:tcPr>
          <w:p w:rsidR="00895F5F" w:rsidRDefault="007A6127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морального развития, в том числе и когнитивизма.</w:t>
            </w:r>
          </w:p>
          <w:p w:rsidR="007A6127" w:rsidRDefault="007A6127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Разработал 6 этапов нравственного развития. </w:t>
            </w:r>
            <w:r w:rsidR="00A62C2C">
              <w:rPr>
                <w:sz w:val="24"/>
                <w:szCs w:val="24"/>
              </w:rPr>
              <w:t xml:space="preserve"> Центральное понятие - справедливость</w:t>
            </w:r>
          </w:p>
          <w:p w:rsidR="007A6127" w:rsidRDefault="007A6127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Доконвенциональный</w:t>
            </w:r>
          </w:p>
          <w:p w:rsidR="007A6127" w:rsidRDefault="007A6127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Ориентация на наказание и послушание.</w:t>
            </w:r>
          </w:p>
          <w:p w:rsidR="007A6127" w:rsidRDefault="007A6127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Гедоническая ориентация (какая здесь польза для меня?)</w:t>
            </w:r>
          </w:p>
          <w:p w:rsidR="007A6127" w:rsidRDefault="007A6127" w:rsidP="007A61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Конвенциональный</w:t>
            </w:r>
          </w:p>
          <w:p w:rsidR="007A6127" w:rsidRDefault="007A6127" w:rsidP="007A61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A62C2C">
              <w:rPr>
                <w:sz w:val="24"/>
                <w:szCs w:val="24"/>
              </w:rPr>
              <w:t>Ориентация на соответствие ближнему окружению. Модель «хорошего ребенка»</w:t>
            </w:r>
          </w:p>
          <w:p w:rsidR="00A62C2C" w:rsidRDefault="00A62C2C" w:rsidP="007A61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Установка на поддержание порядка (мораль соответствует правилам )</w:t>
            </w:r>
          </w:p>
          <w:p w:rsidR="00A62C2C" w:rsidRDefault="00A62C2C" w:rsidP="00A62C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Постконвенциональный</w:t>
            </w:r>
          </w:p>
          <w:p w:rsidR="00A62C2C" w:rsidRDefault="00A62C2C" w:rsidP="00A62C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Утилитаризм (полезность) и представление о морали как о продукте общего договора</w:t>
            </w:r>
          </w:p>
          <w:p w:rsidR="00A62C2C" w:rsidRDefault="00A62C2C" w:rsidP="00A62C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Собственные нравственные принципы и совесть как регулятор</w:t>
            </w:r>
          </w:p>
          <w:p w:rsidR="007A6127" w:rsidRPr="00895F5F" w:rsidRDefault="007A6127" w:rsidP="00895F5F">
            <w:pPr>
              <w:jc w:val="both"/>
              <w:rPr>
                <w:sz w:val="24"/>
                <w:szCs w:val="24"/>
              </w:rPr>
            </w:pPr>
          </w:p>
        </w:tc>
      </w:tr>
      <w:tr w:rsidR="00895F5F" w:rsidTr="00895F5F">
        <w:tc>
          <w:tcPr>
            <w:tcW w:w="2552" w:type="dxa"/>
          </w:tcPr>
          <w:p w:rsidR="00895F5F" w:rsidRDefault="001861E0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Уильям Джеймс</w:t>
            </w:r>
          </w:p>
          <w:p w:rsidR="001861E0" w:rsidRPr="00895F5F" w:rsidRDefault="001861E0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американский философ, психолог</w:t>
            </w:r>
          </w:p>
        </w:tc>
        <w:tc>
          <w:tcPr>
            <w:tcW w:w="8363" w:type="dxa"/>
          </w:tcPr>
          <w:p w:rsidR="00895F5F" w:rsidRDefault="001861E0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 из основателей и представителей прагматизма и функцио</w:t>
            </w:r>
            <w:r w:rsidR="00A96A0C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лизма.</w:t>
            </w:r>
          </w:p>
          <w:p w:rsidR="001861E0" w:rsidRPr="00895F5F" w:rsidRDefault="001861E0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«Мы выбираем из широкого моря возможностей те, что осуществимы, и так постигаем истину». Отводил важную роль инстинктам и эмоциям (теория эмооций)</w:t>
            </w:r>
          </w:p>
        </w:tc>
      </w:tr>
      <w:tr w:rsidR="00895F5F" w:rsidTr="00895F5F">
        <w:tc>
          <w:tcPr>
            <w:tcW w:w="2552" w:type="dxa"/>
          </w:tcPr>
          <w:p w:rsidR="00895F5F" w:rsidRDefault="00EF5E9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Карл Роджерс</w:t>
            </w:r>
          </w:p>
          <w:p w:rsidR="00EF5E96" w:rsidRPr="00895F5F" w:rsidRDefault="00EF5E9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американский психолог</w:t>
            </w:r>
          </w:p>
        </w:tc>
        <w:tc>
          <w:tcPr>
            <w:tcW w:w="8363" w:type="dxa"/>
          </w:tcPr>
          <w:p w:rsidR="00895F5F" w:rsidRPr="00895F5F" w:rsidRDefault="00EF5E9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Лидер гуманистической психологии. Все, что нужно для роста и развития, заложено в человеке от природы, только создайте соответствующие условия</w:t>
            </w:r>
          </w:p>
        </w:tc>
      </w:tr>
      <w:tr w:rsidR="00895F5F" w:rsidTr="00895F5F">
        <w:tc>
          <w:tcPr>
            <w:tcW w:w="2552" w:type="dxa"/>
          </w:tcPr>
          <w:p w:rsidR="00895F5F" w:rsidRDefault="00EF5E9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Шалва Александрович Амонашвили</w:t>
            </w:r>
          </w:p>
          <w:p w:rsidR="0048532C" w:rsidRPr="00895F5F" w:rsidRDefault="0048532C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Педагог-новатор</w:t>
            </w:r>
          </w:p>
        </w:tc>
        <w:tc>
          <w:tcPr>
            <w:tcW w:w="8363" w:type="dxa"/>
          </w:tcPr>
          <w:p w:rsidR="00895F5F" w:rsidRPr="00895F5F" w:rsidRDefault="00EF5E9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 гуманной педагогики</w:t>
            </w:r>
            <w:r w:rsidR="00C962D8">
              <w:rPr>
                <w:sz w:val="24"/>
                <w:szCs w:val="24"/>
              </w:rPr>
              <w:t>. Определил принципы личностно-ориентированного подхода, приемы организации жизни детей, приемы обучения, ввел содержательную оценку.</w:t>
            </w:r>
          </w:p>
        </w:tc>
      </w:tr>
      <w:tr w:rsidR="00C962D8" w:rsidTr="00895F5F">
        <w:tc>
          <w:tcPr>
            <w:tcW w:w="2552" w:type="dxa"/>
          </w:tcPr>
          <w:p w:rsidR="0048532C" w:rsidRDefault="0048532C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Игорь Павлович Волков</w:t>
            </w:r>
          </w:p>
          <w:p w:rsidR="00C962D8" w:rsidRDefault="00C962D8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8532C">
              <w:rPr>
                <w:sz w:val="24"/>
                <w:szCs w:val="24"/>
              </w:rPr>
              <w:t>Педагог-новатор</w:t>
            </w:r>
          </w:p>
        </w:tc>
        <w:tc>
          <w:tcPr>
            <w:tcW w:w="8363" w:type="dxa"/>
          </w:tcPr>
          <w:p w:rsidR="00C962D8" w:rsidRDefault="0048532C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развития разноплановых и доминирующих способностей посредством обучения и решения оригинальных задач. </w:t>
            </w:r>
            <w:r w:rsidR="00662C85">
              <w:rPr>
                <w:sz w:val="24"/>
                <w:szCs w:val="24"/>
              </w:rPr>
              <w:t>Использовались «блоки знаний и умений» вместо уроков труда, рисования , внеклассной работы. Вместо традиционных уроков проводились «уроки творчества».</w:t>
            </w:r>
          </w:p>
        </w:tc>
      </w:tr>
      <w:tr w:rsidR="00662C85" w:rsidTr="00895F5F">
        <w:tc>
          <w:tcPr>
            <w:tcW w:w="2552" w:type="dxa"/>
          </w:tcPr>
          <w:p w:rsidR="00662C85" w:rsidRDefault="00662C85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Игорь Петрович Иванов </w:t>
            </w:r>
          </w:p>
          <w:p w:rsidR="00662C85" w:rsidRDefault="00662C85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Педагог-новатор</w:t>
            </w:r>
          </w:p>
        </w:tc>
        <w:tc>
          <w:tcPr>
            <w:tcW w:w="8363" w:type="dxa"/>
          </w:tcPr>
          <w:p w:rsidR="00662C85" w:rsidRDefault="00662C85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коммунарской методики в организации формирующей деятельности школьников, педагогов и друзей школы</w:t>
            </w:r>
            <w:r w:rsidR="008C49E6">
              <w:rPr>
                <w:sz w:val="24"/>
                <w:szCs w:val="24"/>
              </w:rPr>
              <w:t xml:space="preserve">, гуманистической по характеру, творческой по исполнению, коллективной по форме, общественно и личностно полезной по ее направленности. </w:t>
            </w:r>
          </w:p>
        </w:tc>
      </w:tr>
      <w:tr w:rsidR="008C49E6" w:rsidTr="00895F5F">
        <w:tc>
          <w:tcPr>
            <w:tcW w:w="2552" w:type="dxa"/>
          </w:tcPr>
          <w:p w:rsidR="008C49E6" w:rsidRDefault="008C49E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Евгений Николаевич Ильин</w:t>
            </w:r>
          </w:p>
          <w:p w:rsidR="008C49E6" w:rsidRDefault="008C49E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Педагог-новатор</w:t>
            </w:r>
          </w:p>
        </w:tc>
        <w:tc>
          <w:tcPr>
            <w:tcW w:w="8363" w:type="dxa"/>
          </w:tcPr>
          <w:p w:rsidR="008C49E6" w:rsidRDefault="008C49E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«Обучающее воспитание» на уроке литературы, цель которого – нравственное формирование средствами литературы. Основной метод: нравственно-публицистическая интерпретация текста, сближение литературы с жизнью ученика</w:t>
            </w:r>
            <w:r w:rsidR="00051F3A">
              <w:rPr>
                <w:sz w:val="24"/>
                <w:szCs w:val="24"/>
              </w:rPr>
              <w:t>. Приемы: анализ детали, аналитический вопрос, этический монолог, микродиспут и т.д.</w:t>
            </w:r>
          </w:p>
        </w:tc>
      </w:tr>
      <w:tr w:rsidR="00051F3A" w:rsidTr="00895F5F">
        <w:tc>
          <w:tcPr>
            <w:tcW w:w="2552" w:type="dxa"/>
          </w:tcPr>
          <w:p w:rsidR="00051F3A" w:rsidRDefault="00051F3A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Софья Николаевна Лысенкова</w:t>
            </w:r>
          </w:p>
          <w:p w:rsidR="00051F3A" w:rsidRDefault="00051F3A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Педагог-новатор</w:t>
            </w:r>
          </w:p>
        </w:tc>
        <w:tc>
          <w:tcPr>
            <w:tcW w:w="8363" w:type="dxa"/>
          </w:tcPr>
          <w:p w:rsidR="00051F3A" w:rsidRDefault="00051F3A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обучения строится на основе перспективного изучения трудных тем  (элемент «завтра» или опережающее обучение), использование комментированного управления, опорных схем, сигнальных карточек.</w:t>
            </w:r>
          </w:p>
        </w:tc>
      </w:tr>
      <w:tr w:rsidR="00EF5E96" w:rsidTr="00895F5F">
        <w:tc>
          <w:tcPr>
            <w:tcW w:w="2552" w:type="dxa"/>
          </w:tcPr>
          <w:p w:rsidR="00EF5E96" w:rsidRDefault="00EF5E9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Бенджамин Блум</w:t>
            </w:r>
          </w:p>
          <w:p w:rsidR="00192C36" w:rsidRPr="00895F5F" w:rsidRDefault="00192C3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американский психолог</w:t>
            </w:r>
          </w:p>
        </w:tc>
        <w:tc>
          <w:tcPr>
            <w:tcW w:w="8363" w:type="dxa"/>
          </w:tcPr>
          <w:p w:rsidR="00EF5E96" w:rsidRPr="00895F5F" w:rsidRDefault="00EF5E9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Создатель таксономии. Классификация образовательных целей и теория обучению мастерства</w:t>
            </w:r>
          </w:p>
        </w:tc>
      </w:tr>
      <w:tr w:rsidR="00EF5E96" w:rsidTr="00895F5F">
        <w:tc>
          <w:tcPr>
            <w:tcW w:w="2552" w:type="dxa"/>
          </w:tcPr>
          <w:p w:rsidR="00EF5E96" w:rsidRDefault="00192C3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Джеймс Маккин Кеттелл</w:t>
            </w:r>
          </w:p>
          <w:p w:rsidR="00192C36" w:rsidRDefault="00192C3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американский психолог</w:t>
            </w:r>
          </w:p>
        </w:tc>
        <w:tc>
          <w:tcPr>
            <w:tcW w:w="8363" w:type="dxa"/>
          </w:tcPr>
          <w:p w:rsidR="00EF5E96" w:rsidRDefault="00192C36" w:rsidP="00895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Родоначальник метода тестирования, автор ряда психологических тестов</w:t>
            </w:r>
          </w:p>
        </w:tc>
      </w:tr>
      <w:tr w:rsidR="00A70FDC" w:rsidTr="00895F5F">
        <w:tc>
          <w:tcPr>
            <w:tcW w:w="2552" w:type="dxa"/>
          </w:tcPr>
          <w:p w:rsidR="00A70FDC" w:rsidRDefault="00A70FDC" w:rsidP="00EB3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 Амос Коменский (1592-1670)</w:t>
            </w:r>
          </w:p>
          <w:p w:rsidR="00A70FDC" w:rsidRPr="00A70FDC" w:rsidRDefault="000E1B12" w:rsidP="00EB391B">
            <w:pPr>
              <w:jc w:val="both"/>
              <w:rPr>
                <w:b/>
                <w:sz w:val="24"/>
                <w:szCs w:val="24"/>
              </w:rPr>
            </w:pPr>
            <w:r w:rsidRPr="000E1B12">
              <w:rPr>
                <w:sz w:val="24"/>
                <w:szCs w:val="24"/>
              </w:rPr>
              <w:t>Чешский педагог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70FDC" w:rsidRPr="00A70FDC">
              <w:rPr>
                <w:b/>
                <w:sz w:val="24"/>
                <w:szCs w:val="24"/>
              </w:rPr>
              <w:t xml:space="preserve">Основатель </w:t>
            </w:r>
            <w:r>
              <w:rPr>
                <w:b/>
                <w:sz w:val="24"/>
                <w:szCs w:val="24"/>
              </w:rPr>
              <w:t xml:space="preserve"> педагогической науки</w:t>
            </w:r>
          </w:p>
          <w:p w:rsidR="00A70FDC" w:rsidRPr="000E1B12" w:rsidRDefault="00A70FDC" w:rsidP="00EB391B">
            <w:pPr>
              <w:jc w:val="both"/>
              <w:rPr>
                <w:sz w:val="22"/>
              </w:rPr>
            </w:pPr>
            <w:r w:rsidRPr="00A70FDC">
              <w:rPr>
                <w:sz w:val="24"/>
                <w:szCs w:val="24"/>
              </w:rPr>
              <w:t xml:space="preserve"> </w:t>
            </w:r>
            <w:r w:rsidRPr="000E1B12">
              <w:rPr>
                <w:sz w:val="22"/>
              </w:rPr>
              <w:t>«Профессия учителя настолько превосходна, как никакая другая под солнцем».</w:t>
            </w:r>
          </w:p>
        </w:tc>
        <w:tc>
          <w:tcPr>
            <w:tcW w:w="8363" w:type="dxa"/>
          </w:tcPr>
          <w:p w:rsidR="00A70FDC" w:rsidRPr="00A70FDC" w:rsidRDefault="00A70FDC" w:rsidP="00EB391B">
            <w:pPr>
              <w:jc w:val="both"/>
              <w:rPr>
                <w:sz w:val="24"/>
                <w:szCs w:val="24"/>
              </w:rPr>
            </w:pPr>
            <w:r w:rsidRPr="00A70FDC">
              <w:rPr>
                <w:sz w:val="24"/>
                <w:szCs w:val="24"/>
              </w:rPr>
              <w:t>Создание классно-урочной системы. В 1632 году был издана «Великая дидактика».</w:t>
            </w:r>
          </w:p>
          <w:p w:rsidR="00A70FDC" w:rsidRDefault="00A70FDC" w:rsidP="00EB391B">
            <w:pPr>
              <w:jc w:val="both"/>
              <w:rPr>
                <w:sz w:val="24"/>
                <w:szCs w:val="24"/>
              </w:rPr>
            </w:pPr>
            <w:r w:rsidRPr="00A70FDC">
              <w:rPr>
                <w:sz w:val="24"/>
                <w:szCs w:val="24"/>
              </w:rPr>
              <w:t>Создал учебник «Мир чувственно воспринимаемых вещей в картинках», «Материнская школа».</w:t>
            </w:r>
          </w:p>
          <w:p w:rsidR="006D3F97" w:rsidRPr="006D3F97" w:rsidRDefault="006D3F97" w:rsidP="00EB391B">
            <w:pPr>
              <w:jc w:val="both"/>
              <w:rPr>
                <w:sz w:val="24"/>
                <w:szCs w:val="24"/>
              </w:rPr>
            </w:pPr>
            <w:r w:rsidRPr="006D3F97">
              <w:rPr>
                <w:sz w:val="24"/>
                <w:szCs w:val="24"/>
              </w:rPr>
              <w:t>«Человек есть самое высшее, самое совершенное, самое превосходное творение на земле… чудесный микрокосм».</w:t>
            </w:r>
          </w:p>
          <w:p w:rsidR="006D3F97" w:rsidRPr="006D3F97" w:rsidRDefault="006D3F97" w:rsidP="00EB391B">
            <w:pPr>
              <w:jc w:val="both"/>
              <w:rPr>
                <w:sz w:val="24"/>
                <w:szCs w:val="24"/>
              </w:rPr>
            </w:pPr>
            <w:r w:rsidRPr="006D3F97">
              <w:rPr>
                <w:sz w:val="24"/>
                <w:szCs w:val="24"/>
              </w:rPr>
              <w:t>«Из всякого ребенка можно сделать человека».</w:t>
            </w:r>
          </w:p>
          <w:p w:rsidR="006D3F97" w:rsidRPr="006D3F97" w:rsidRDefault="006D3F97" w:rsidP="00EB391B">
            <w:pPr>
              <w:jc w:val="both"/>
              <w:rPr>
                <w:sz w:val="24"/>
                <w:szCs w:val="24"/>
              </w:rPr>
            </w:pPr>
            <w:r w:rsidRPr="006D3F97">
              <w:rPr>
                <w:sz w:val="24"/>
                <w:szCs w:val="24"/>
              </w:rPr>
              <w:t xml:space="preserve">Основа существования человека в мире вещей – мышление, работа, речь. </w:t>
            </w:r>
          </w:p>
          <w:p w:rsidR="006D3F97" w:rsidRPr="00A70FDC" w:rsidRDefault="006D3F97" w:rsidP="00EB391B">
            <w:pPr>
              <w:jc w:val="both"/>
              <w:rPr>
                <w:sz w:val="24"/>
                <w:szCs w:val="24"/>
              </w:rPr>
            </w:pPr>
          </w:p>
        </w:tc>
      </w:tr>
      <w:tr w:rsidR="00A70FDC" w:rsidTr="00895F5F">
        <w:tc>
          <w:tcPr>
            <w:tcW w:w="2552" w:type="dxa"/>
          </w:tcPr>
          <w:p w:rsidR="006D3F97" w:rsidRPr="006D3F97" w:rsidRDefault="006D3F97" w:rsidP="00EB391B">
            <w:pPr>
              <w:jc w:val="both"/>
              <w:rPr>
                <w:sz w:val="24"/>
                <w:szCs w:val="24"/>
              </w:rPr>
            </w:pPr>
            <w:r w:rsidRPr="006D3F97">
              <w:rPr>
                <w:sz w:val="24"/>
                <w:szCs w:val="24"/>
              </w:rPr>
              <w:t>Джон Локк (1632-1704).</w:t>
            </w:r>
          </w:p>
          <w:p w:rsidR="00A70FDC" w:rsidRPr="006D3F97" w:rsidRDefault="006D3F97" w:rsidP="00EB391B">
            <w:pPr>
              <w:jc w:val="both"/>
              <w:rPr>
                <w:sz w:val="24"/>
                <w:szCs w:val="24"/>
              </w:rPr>
            </w:pPr>
            <w:r w:rsidRPr="006D3F97">
              <w:rPr>
                <w:sz w:val="24"/>
                <w:szCs w:val="24"/>
              </w:rPr>
              <w:t>английский философ</w:t>
            </w:r>
          </w:p>
        </w:tc>
        <w:tc>
          <w:tcPr>
            <w:tcW w:w="8363" w:type="dxa"/>
          </w:tcPr>
          <w:p w:rsidR="00A70FDC" w:rsidRPr="006D3F97" w:rsidRDefault="006D3F97" w:rsidP="00EB391B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     </w:t>
            </w:r>
            <w:r w:rsidRPr="006D3F97">
              <w:rPr>
                <w:sz w:val="24"/>
                <w:szCs w:val="24"/>
              </w:rPr>
              <w:t>Локк считал, что душа ребенка подобна чистой доске. Решающую роль в формировании человека он отводил воспитанию: 9 человек из 10 становятся тем, что они есть…благодаря воспитанию. В 1693 написал основной педагогический труд «Мысли о воспитании».</w:t>
            </w:r>
          </w:p>
        </w:tc>
      </w:tr>
      <w:tr w:rsidR="00A70FDC" w:rsidTr="00895F5F">
        <w:tc>
          <w:tcPr>
            <w:tcW w:w="2552" w:type="dxa"/>
          </w:tcPr>
          <w:p w:rsidR="006D3F97" w:rsidRPr="006D3F97" w:rsidRDefault="006D3F97" w:rsidP="00EB391B">
            <w:pPr>
              <w:jc w:val="both"/>
              <w:rPr>
                <w:sz w:val="24"/>
                <w:szCs w:val="24"/>
              </w:rPr>
            </w:pPr>
            <w:r w:rsidRPr="006D3F97">
              <w:rPr>
                <w:sz w:val="24"/>
                <w:szCs w:val="24"/>
              </w:rPr>
              <w:t>Ж-Ж Руссо (1712-1778)</w:t>
            </w:r>
          </w:p>
          <w:p w:rsidR="00A70FDC" w:rsidRPr="006D3F97" w:rsidRDefault="006D3F97" w:rsidP="00EB391B">
            <w:pPr>
              <w:jc w:val="both"/>
              <w:rPr>
                <w:sz w:val="24"/>
                <w:szCs w:val="24"/>
              </w:rPr>
            </w:pPr>
            <w:r w:rsidRPr="006D3F97">
              <w:rPr>
                <w:sz w:val="24"/>
                <w:szCs w:val="24"/>
              </w:rPr>
              <w:t>Философ, писатель, композитор, педагог.</w:t>
            </w:r>
          </w:p>
        </w:tc>
        <w:tc>
          <w:tcPr>
            <w:tcW w:w="8363" w:type="dxa"/>
          </w:tcPr>
          <w:p w:rsidR="00A70FDC" w:rsidRPr="006D3F97" w:rsidRDefault="006D3F97" w:rsidP="00EB391B">
            <w:pPr>
              <w:jc w:val="both"/>
              <w:rPr>
                <w:sz w:val="24"/>
                <w:szCs w:val="24"/>
              </w:rPr>
            </w:pPr>
            <w:r w:rsidRPr="006D3F97">
              <w:rPr>
                <w:sz w:val="24"/>
                <w:szCs w:val="24"/>
              </w:rPr>
              <w:t xml:space="preserve">В 1762 </w:t>
            </w:r>
            <w:r>
              <w:rPr>
                <w:sz w:val="24"/>
                <w:szCs w:val="24"/>
              </w:rPr>
              <w:t xml:space="preserve">написал </w:t>
            </w:r>
            <w:r w:rsidRPr="006D3F97">
              <w:rPr>
                <w:sz w:val="24"/>
                <w:szCs w:val="24"/>
              </w:rPr>
              <w:t>«Эмиль или, О воспитании», который создал автору мировую известность. В нем он показал путь воспитания свободного человека нового общества.</w:t>
            </w:r>
          </w:p>
        </w:tc>
      </w:tr>
      <w:tr w:rsidR="00A70FDC" w:rsidTr="00895F5F">
        <w:tc>
          <w:tcPr>
            <w:tcW w:w="2552" w:type="dxa"/>
          </w:tcPr>
          <w:p w:rsidR="006D3F97" w:rsidRDefault="006D3F97" w:rsidP="00EB391B">
            <w:pPr>
              <w:jc w:val="both"/>
              <w:rPr>
                <w:sz w:val="24"/>
                <w:szCs w:val="24"/>
              </w:rPr>
            </w:pPr>
            <w:r w:rsidRPr="006D3F97">
              <w:rPr>
                <w:sz w:val="24"/>
                <w:szCs w:val="24"/>
              </w:rPr>
              <w:t>И.Г.Песталоцци (1746-1827).</w:t>
            </w:r>
          </w:p>
          <w:p w:rsidR="000E1B12" w:rsidRPr="006D3F97" w:rsidRDefault="000E1B12" w:rsidP="00EB3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Швейцарский педагог</w:t>
            </w:r>
          </w:p>
          <w:p w:rsidR="00A70FDC" w:rsidRDefault="00A70FDC" w:rsidP="00EB39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0E1B12" w:rsidRPr="000E1B12" w:rsidRDefault="000E1B12" w:rsidP="00EB391B">
            <w:pPr>
              <w:jc w:val="both"/>
              <w:rPr>
                <w:sz w:val="24"/>
                <w:szCs w:val="24"/>
              </w:rPr>
            </w:pPr>
            <w:r w:rsidRPr="000E1B12">
              <w:rPr>
                <w:sz w:val="24"/>
                <w:szCs w:val="24"/>
              </w:rPr>
              <w:t>В 1774 году (в 28 лет) открыл приют для бедных сирот и беспризорных детей. Здесь он пытается соединить обучение с производительным трудом.</w:t>
            </w:r>
          </w:p>
          <w:p w:rsidR="00A70FDC" w:rsidRDefault="000E1B12" w:rsidP="00EB391B">
            <w:pPr>
              <w:jc w:val="both"/>
              <w:rPr>
                <w:sz w:val="24"/>
                <w:szCs w:val="24"/>
              </w:rPr>
            </w:pPr>
            <w:r w:rsidRPr="000E1B12">
              <w:rPr>
                <w:sz w:val="24"/>
                <w:szCs w:val="24"/>
              </w:rPr>
              <w:t xml:space="preserve">     В 1798 году </w:t>
            </w:r>
            <w:r>
              <w:rPr>
                <w:sz w:val="24"/>
                <w:szCs w:val="24"/>
              </w:rPr>
              <w:t>организовал</w:t>
            </w:r>
            <w:r w:rsidRPr="000E1B12">
              <w:rPr>
                <w:sz w:val="24"/>
                <w:szCs w:val="24"/>
              </w:rPr>
              <w:t xml:space="preserve"> воспитательное учреждение-приют в городе Станце. Именно здесь у Песталоцци зародилась мысль о разработке метода начального обучения детей</w:t>
            </w:r>
          </w:p>
        </w:tc>
      </w:tr>
      <w:tr w:rsidR="000E1B12" w:rsidTr="00895F5F">
        <w:tc>
          <w:tcPr>
            <w:tcW w:w="2552" w:type="dxa"/>
          </w:tcPr>
          <w:p w:rsidR="000E1B12" w:rsidRPr="000E1B12" w:rsidRDefault="000E1B12" w:rsidP="00EB391B">
            <w:pPr>
              <w:jc w:val="both"/>
              <w:rPr>
                <w:sz w:val="24"/>
                <w:szCs w:val="24"/>
              </w:rPr>
            </w:pPr>
            <w:r w:rsidRPr="000E1B12">
              <w:rPr>
                <w:sz w:val="24"/>
                <w:szCs w:val="24"/>
              </w:rPr>
              <w:lastRenderedPageBreak/>
              <w:t>Фридрих Вильгельм Адольф Дистервег (1790-1866).</w:t>
            </w:r>
          </w:p>
          <w:p w:rsidR="000E1B12" w:rsidRPr="000E1B12" w:rsidRDefault="000E1B12" w:rsidP="00EB391B">
            <w:pPr>
              <w:jc w:val="both"/>
              <w:rPr>
                <w:sz w:val="24"/>
                <w:szCs w:val="24"/>
              </w:rPr>
            </w:pPr>
            <w:r w:rsidRPr="000E1B12">
              <w:rPr>
                <w:sz w:val="24"/>
                <w:szCs w:val="24"/>
              </w:rPr>
              <w:t>Немецкий педагог-демократ</w:t>
            </w:r>
          </w:p>
        </w:tc>
        <w:tc>
          <w:tcPr>
            <w:tcW w:w="8363" w:type="dxa"/>
          </w:tcPr>
          <w:p w:rsidR="000E1B12" w:rsidRPr="00F03EC6" w:rsidRDefault="000E1B12" w:rsidP="00EB391B">
            <w:pPr>
              <w:jc w:val="both"/>
              <w:rPr>
                <w:sz w:val="24"/>
                <w:szCs w:val="24"/>
              </w:rPr>
            </w:pPr>
            <w:r w:rsidRPr="00F03EC6">
              <w:rPr>
                <w:sz w:val="24"/>
                <w:szCs w:val="24"/>
              </w:rPr>
              <w:t xml:space="preserve"> В 1820 году </w:t>
            </w:r>
            <w:r w:rsidR="00F03EC6">
              <w:rPr>
                <w:sz w:val="24"/>
                <w:szCs w:val="24"/>
              </w:rPr>
              <w:t>возглавил</w:t>
            </w:r>
            <w:r w:rsidRPr="00F03EC6">
              <w:rPr>
                <w:sz w:val="24"/>
                <w:szCs w:val="24"/>
              </w:rPr>
              <w:t xml:space="preserve"> учительскую семинарию в городе Мёрсе. За 12 лет под его руководством было подготовлено свыше 200 учителей начальной школы. За это время он написал ряд учебников по геометрии, арифметике, родному языку. Основал педагогический журнал.</w:t>
            </w:r>
          </w:p>
          <w:p w:rsidR="000E1B12" w:rsidRPr="00F03EC6" w:rsidRDefault="000E1B12" w:rsidP="00EB391B">
            <w:pPr>
              <w:jc w:val="both"/>
              <w:rPr>
                <w:sz w:val="24"/>
                <w:szCs w:val="24"/>
              </w:rPr>
            </w:pPr>
            <w:r w:rsidRPr="00F03EC6">
              <w:rPr>
                <w:sz w:val="24"/>
                <w:szCs w:val="24"/>
              </w:rPr>
              <w:t xml:space="preserve">     В 1832 году Дистервег был назначен в Берлин директором семинарии для учителей городских школ. А в 1835 году выходит в свет наиболее известный труд «Руководство к образованию немецких учителей». Еще при жизни Дистервег заслужил почетное звание «Учитель немецких учителей».</w:t>
            </w:r>
          </w:p>
          <w:p w:rsidR="000E1B12" w:rsidRPr="000E1B12" w:rsidRDefault="000E1B12" w:rsidP="00EB391B">
            <w:pPr>
              <w:jc w:val="both"/>
              <w:rPr>
                <w:sz w:val="24"/>
                <w:szCs w:val="24"/>
              </w:rPr>
            </w:pPr>
          </w:p>
        </w:tc>
      </w:tr>
      <w:tr w:rsidR="000E1B12" w:rsidTr="00895F5F">
        <w:tc>
          <w:tcPr>
            <w:tcW w:w="2552" w:type="dxa"/>
          </w:tcPr>
          <w:p w:rsidR="00F03EC6" w:rsidRPr="00F03EC6" w:rsidRDefault="00F03EC6" w:rsidP="00EB391B">
            <w:pPr>
              <w:jc w:val="both"/>
              <w:rPr>
                <w:sz w:val="24"/>
                <w:szCs w:val="24"/>
              </w:rPr>
            </w:pPr>
            <w:r w:rsidRPr="00F03EC6">
              <w:rPr>
                <w:sz w:val="24"/>
                <w:szCs w:val="24"/>
              </w:rPr>
              <w:t>К.Д.Ушинский (1824 – 1870)</w:t>
            </w:r>
          </w:p>
          <w:p w:rsidR="000E1B12" w:rsidRDefault="00F03EC6" w:rsidP="00EB3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педагог</w:t>
            </w:r>
          </w:p>
          <w:p w:rsidR="00F03EC6" w:rsidRPr="006D3F97" w:rsidRDefault="00F03EC6" w:rsidP="00EB39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F03EC6" w:rsidRPr="00F03EC6" w:rsidRDefault="00F03EC6" w:rsidP="00EB391B">
            <w:pPr>
              <w:jc w:val="both"/>
              <w:rPr>
                <w:sz w:val="24"/>
                <w:szCs w:val="24"/>
              </w:rPr>
            </w:pPr>
            <w:r w:rsidRPr="00F03EC6">
              <w:rPr>
                <w:sz w:val="24"/>
                <w:szCs w:val="24"/>
              </w:rPr>
              <w:t>«Учитель русских учителей».</w:t>
            </w:r>
          </w:p>
          <w:p w:rsidR="00F03EC6" w:rsidRPr="00F03EC6" w:rsidRDefault="00F03EC6" w:rsidP="00EB391B">
            <w:pPr>
              <w:jc w:val="both"/>
              <w:rPr>
                <w:sz w:val="24"/>
                <w:szCs w:val="24"/>
              </w:rPr>
            </w:pPr>
            <w:r w:rsidRPr="00F03EC6">
              <w:rPr>
                <w:sz w:val="24"/>
                <w:szCs w:val="24"/>
              </w:rPr>
              <w:t>Автор книг «Детский мир» (учебник для 3-4 класса), «Родное слово» ( учебник для 1-2 класса). Этот учебник выдержит 157 изданий.</w:t>
            </w:r>
          </w:p>
          <w:p w:rsidR="000E1B12" w:rsidRPr="00F03EC6" w:rsidRDefault="00F03EC6" w:rsidP="00EB391B">
            <w:pPr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Идея народности. Под ней</w:t>
            </w:r>
            <w:r w:rsidRPr="00F03EC6">
              <w:rPr>
                <w:sz w:val="24"/>
                <w:szCs w:val="24"/>
              </w:rPr>
              <w:t xml:space="preserve"> Ушинский понимал своеобразие каждого народа. </w:t>
            </w:r>
            <w:r w:rsidRPr="00F03EC6">
              <w:rPr>
                <w:sz w:val="22"/>
              </w:rPr>
              <w:t>«Учитель живет до тех пор, пока учится. Как только он перестает учиться, в нем умирает учитель».</w:t>
            </w:r>
          </w:p>
        </w:tc>
      </w:tr>
      <w:tr w:rsidR="000E1B12" w:rsidTr="00895F5F">
        <w:tc>
          <w:tcPr>
            <w:tcW w:w="2552" w:type="dxa"/>
          </w:tcPr>
          <w:p w:rsidR="00F03EC6" w:rsidRPr="00F03EC6" w:rsidRDefault="00F03EC6" w:rsidP="00EB391B">
            <w:pPr>
              <w:jc w:val="both"/>
              <w:rPr>
                <w:sz w:val="24"/>
                <w:szCs w:val="24"/>
              </w:rPr>
            </w:pPr>
            <w:r w:rsidRPr="00F03EC6">
              <w:rPr>
                <w:sz w:val="24"/>
                <w:szCs w:val="24"/>
              </w:rPr>
              <w:t>А.С.Макаренко (1888 – 1939).</w:t>
            </w:r>
          </w:p>
          <w:p w:rsidR="000E1B12" w:rsidRPr="006D3F97" w:rsidRDefault="00EB391B" w:rsidP="00EB3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Советский педагог и писатель</w:t>
            </w:r>
          </w:p>
        </w:tc>
        <w:tc>
          <w:tcPr>
            <w:tcW w:w="8363" w:type="dxa"/>
          </w:tcPr>
          <w:p w:rsidR="00EB391B" w:rsidRPr="00EB391B" w:rsidRDefault="00EB391B" w:rsidP="00EB391B">
            <w:pPr>
              <w:jc w:val="both"/>
              <w:rPr>
                <w:sz w:val="24"/>
                <w:szCs w:val="24"/>
              </w:rPr>
            </w:pPr>
            <w:r w:rsidRPr="00EB391B">
              <w:rPr>
                <w:sz w:val="24"/>
                <w:szCs w:val="24"/>
              </w:rPr>
              <w:t>Идеи А.С.Макаренко.</w:t>
            </w:r>
          </w:p>
          <w:p w:rsidR="00EB391B" w:rsidRPr="00EB391B" w:rsidRDefault="00EB391B" w:rsidP="00EB391B">
            <w:pPr>
              <w:jc w:val="both"/>
              <w:rPr>
                <w:sz w:val="24"/>
                <w:szCs w:val="24"/>
              </w:rPr>
            </w:pPr>
            <w:r w:rsidRPr="00EB391B">
              <w:rPr>
                <w:sz w:val="24"/>
                <w:szCs w:val="24"/>
              </w:rPr>
              <w:t>Цели воспитания (воспитание без цели преступно)</w:t>
            </w:r>
          </w:p>
          <w:p w:rsidR="00EB391B" w:rsidRPr="00EB391B" w:rsidRDefault="00EB391B" w:rsidP="00EB391B">
            <w:pPr>
              <w:jc w:val="both"/>
              <w:rPr>
                <w:sz w:val="24"/>
                <w:szCs w:val="24"/>
              </w:rPr>
            </w:pPr>
            <w:r w:rsidRPr="00EB391B">
              <w:rPr>
                <w:sz w:val="24"/>
                <w:szCs w:val="24"/>
              </w:rPr>
              <w:t>Теория и практика создания коллектива: принцип параллельного действия, стадии развития коллектива, методы воспитания коллектива и т.д.</w:t>
            </w:r>
          </w:p>
          <w:p w:rsidR="000E1B12" w:rsidRPr="000E1B12" w:rsidRDefault="000E1B12" w:rsidP="00EB391B">
            <w:pPr>
              <w:jc w:val="both"/>
              <w:rPr>
                <w:sz w:val="24"/>
                <w:szCs w:val="24"/>
              </w:rPr>
            </w:pPr>
          </w:p>
        </w:tc>
      </w:tr>
      <w:tr w:rsidR="000E1B12" w:rsidTr="00895F5F">
        <w:tc>
          <w:tcPr>
            <w:tcW w:w="2552" w:type="dxa"/>
          </w:tcPr>
          <w:p w:rsidR="00EB391B" w:rsidRPr="00EB391B" w:rsidRDefault="00EB391B" w:rsidP="00EB391B">
            <w:pPr>
              <w:jc w:val="both"/>
              <w:rPr>
                <w:sz w:val="24"/>
                <w:szCs w:val="24"/>
              </w:rPr>
            </w:pPr>
            <w:r w:rsidRPr="00EB391B">
              <w:rPr>
                <w:sz w:val="24"/>
                <w:szCs w:val="24"/>
              </w:rPr>
              <w:t>В.А.Сухомлинский (1918 – 1970).</w:t>
            </w:r>
          </w:p>
          <w:p w:rsidR="000E1B12" w:rsidRDefault="00EB391B" w:rsidP="00EB3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Советский педагог</w:t>
            </w:r>
          </w:p>
          <w:p w:rsidR="00EB391B" w:rsidRPr="006D3F97" w:rsidRDefault="00EB391B" w:rsidP="00EB39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EB391B" w:rsidRPr="00EB391B" w:rsidRDefault="00EB391B" w:rsidP="00EB391B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     </w:t>
            </w:r>
            <w:r w:rsidRPr="00EB391B">
              <w:rPr>
                <w:sz w:val="24"/>
                <w:szCs w:val="24"/>
              </w:rPr>
              <w:t>Открыл для 6 леток школу радости, или школу под голубым небом</w:t>
            </w:r>
            <w:r>
              <w:rPr>
                <w:sz w:val="24"/>
                <w:szCs w:val="24"/>
              </w:rPr>
              <w:t>.</w:t>
            </w:r>
            <w:r w:rsidRPr="00EB391B">
              <w:rPr>
                <w:sz w:val="24"/>
                <w:szCs w:val="24"/>
              </w:rPr>
              <w:t xml:space="preserve"> Огромное значение уделял формированию чувства патриотизма и гражданственности. Сухомлинский написал более 400 научных статей, 44 книги.</w:t>
            </w:r>
          </w:p>
          <w:p w:rsidR="000E1B12" w:rsidRPr="000E1B12" w:rsidRDefault="00EB391B" w:rsidP="00EB391B">
            <w:pPr>
              <w:jc w:val="both"/>
              <w:rPr>
                <w:sz w:val="24"/>
                <w:szCs w:val="24"/>
              </w:rPr>
            </w:pPr>
            <w:r w:rsidRPr="00EB391B">
              <w:rPr>
                <w:sz w:val="24"/>
                <w:szCs w:val="24"/>
              </w:rPr>
              <w:t>«Что самое главное было в моей жизни? Без раздумий отвечаю – любовь к детям…Я люблю их безоговорочно. Только человеческой добротой можно воспитать настоящего человека».</w:t>
            </w:r>
          </w:p>
        </w:tc>
      </w:tr>
      <w:tr w:rsidR="00EB391B" w:rsidTr="00895F5F">
        <w:tc>
          <w:tcPr>
            <w:tcW w:w="2552" w:type="dxa"/>
          </w:tcPr>
          <w:p w:rsidR="00EB391B" w:rsidRPr="006171DB" w:rsidRDefault="006171DB" w:rsidP="00617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Абу Наср Мухаммед Аль-Фараби (870-950 </w:t>
            </w:r>
            <w:r w:rsidRPr="006171DB">
              <w:rPr>
                <w:sz w:val="24"/>
                <w:szCs w:val="24"/>
              </w:rPr>
              <w:t>) – философ, мыслитель древнего Востока</w:t>
            </w:r>
          </w:p>
        </w:tc>
        <w:tc>
          <w:tcPr>
            <w:tcW w:w="8363" w:type="dxa"/>
          </w:tcPr>
          <w:p w:rsidR="006171DB" w:rsidRPr="006171DB" w:rsidRDefault="006171DB" w:rsidP="006171DB">
            <w:pPr>
              <w:jc w:val="both"/>
              <w:rPr>
                <w:sz w:val="24"/>
                <w:szCs w:val="24"/>
              </w:rPr>
            </w:pPr>
            <w:r w:rsidRPr="006171DB">
              <w:rPr>
                <w:sz w:val="24"/>
                <w:szCs w:val="24"/>
              </w:rPr>
              <w:t>Автор 200 научных трудов, до нас дошло около80. Его крупнейшие работы: «Слово о классификации наук», «Трактат о разуме», «Указание пути к счастью», «О взглядах жителей доброжелательного народа». Он автор многих психологических работ: «О душе», «О темпераментах», «О сновидениях».</w:t>
            </w:r>
          </w:p>
          <w:p w:rsidR="00EB391B" w:rsidRDefault="00EB391B" w:rsidP="00EB391B">
            <w:pPr>
              <w:jc w:val="both"/>
              <w:rPr>
                <w:szCs w:val="28"/>
              </w:rPr>
            </w:pPr>
          </w:p>
        </w:tc>
      </w:tr>
      <w:tr w:rsidR="00EB391B" w:rsidTr="00895F5F">
        <w:tc>
          <w:tcPr>
            <w:tcW w:w="2552" w:type="dxa"/>
          </w:tcPr>
          <w:p w:rsidR="00852BF6" w:rsidRPr="00852BF6" w:rsidRDefault="00852BF6" w:rsidP="00852BF6">
            <w:pPr>
              <w:jc w:val="center"/>
              <w:rPr>
                <w:sz w:val="24"/>
                <w:szCs w:val="24"/>
              </w:rPr>
            </w:pPr>
            <w:r w:rsidRPr="00852BF6">
              <w:rPr>
                <w:sz w:val="24"/>
                <w:szCs w:val="24"/>
              </w:rPr>
              <w:t xml:space="preserve">Канипа </w:t>
            </w:r>
          </w:p>
          <w:p w:rsidR="00852BF6" w:rsidRPr="00852BF6" w:rsidRDefault="00852BF6" w:rsidP="00852BF6">
            <w:pPr>
              <w:jc w:val="center"/>
              <w:rPr>
                <w:sz w:val="24"/>
                <w:szCs w:val="24"/>
              </w:rPr>
            </w:pPr>
            <w:r w:rsidRPr="00852BF6">
              <w:rPr>
                <w:sz w:val="24"/>
                <w:szCs w:val="24"/>
              </w:rPr>
              <w:t>Битибаева</w:t>
            </w:r>
          </w:p>
          <w:p w:rsidR="00EB391B" w:rsidRPr="00852BF6" w:rsidRDefault="00852BF6" w:rsidP="00852B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Педагог-новатор РК</w:t>
            </w:r>
          </w:p>
        </w:tc>
        <w:tc>
          <w:tcPr>
            <w:tcW w:w="8363" w:type="dxa"/>
          </w:tcPr>
          <w:p w:rsidR="00852BF6" w:rsidRPr="00A85D19" w:rsidRDefault="00852BF6" w:rsidP="00852BF6">
            <w:pPr>
              <w:jc w:val="both"/>
              <w:rPr>
                <w:sz w:val="22"/>
              </w:rPr>
            </w:pPr>
            <w:r w:rsidRPr="00A85D19">
              <w:rPr>
                <w:sz w:val="22"/>
              </w:rPr>
              <w:t xml:space="preserve">Принципы преподавания казахской литературы – показывать ее как частицу мировой культуры и культуры. Заслуженный учитель РК. Автор 32 книг, 100 научных статей. Учитель литературы в школе для одаренных г.Жамбыла. </w:t>
            </w:r>
          </w:p>
          <w:p w:rsidR="00EB391B" w:rsidRDefault="00EB391B" w:rsidP="00EB391B">
            <w:pPr>
              <w:jc w:val="both"/>
              <w:rPr>
                <w:szCs w:val="28"/>
              </w:rPr>
            </w:pPr>
          </w:p>
        </w:tc>
      </w:tr>
      <w:tr w:rsidR="00EB391B" w:rsidTr="00895F5F">
        <w:tc>
          <w:tcPr>
            <w:tcW w:w="2552" w:type="dxa"/>
          </w:tcPr>
          <w:p w:rsidR="00852BF6" w:rsidRPr="00852BF6" w:rsidRDefault="00852BF6" w:rsidP="00852BF6">
            <w:pPr>
              <w:jc w:val="center"/>
              <w:rPr>
                <w:sz w:val="24"/>
                <w:szCs w:val="24"/>
              </w:rPr>
            </w:pPr>
            <w:r w:rsidRPr="00852BF6">
              <w:rPr>
                <w:sz w:val="24"/>
                <w:szCs w:val="24"/>
              </w:rPr>
              <w:t>Рафика Нуртазина</w:t>
            </w:r>
          </w:p>
          <w:p w:rsidR="00EB391B" w:rsidRPr="00EB391B" w:rsidRDefault="00852BF6" w:rsidP="00EB39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Педагог-новатор РК</w:t>
            </w:r>
          </w:p>
        </w:tc>
        <w:tc>
          <w:tcPr>
            <w:tcW w:w="8363" w:type="dxa"/>
          </w:tcPr>
          <w:p w:rsidR="00EB391B" w:rsidRDefault="00852BF6" w:rsidP="00EB391B">
            <w:pPr>
              <w:jc w:val="both"/>
              <w:rPr>
                <w:szCs w:val="28"/>
              </w:rPr>
            </w:pPr>
            <w:r>
              <w:rPr>
                <w:sz w:val="22"/>
              </w:rPr>
              <w:t>Язык – очаг национальной культу</w:t>
            </w:r>
            <w:r w:rsidRPr="00A85D19">
              <w:rPr>
                <w:sz w:val="22"/>
              </w:rPr>
              <w:t>ры. Идея дарения счастья каждому человеку. Автор книги «Говорим по-казахски», Герой социалистического труда, Заслуженный учитель РК. Учитель русского языка и литературы</w:t>
            </w:r>
            <w:r>
              <w:rPr>
                <w:sz w:val="22"/>
              </w:rPr>
              <w:t>.</w:t>
            </w:r>
          </w:p>
        </w:tc>
      </w:tr>
      <w:tr w:rsidR="00852BF6" w:rsidTr="00895F5F">
        <w:tc>
          <w:tcPr>
            <w:tcW w:w="2552" w:type="dxa"/>
          </w:tcPr>
          <w:p w:rsidR="00852BF6" w:rsidRPr="00852BF6" w:rsidRDefault="00852BF6" w:rsidP="00852BF6">
            <w:pPr>
              <w:jc w:val="center"/>
              <w:rPr>
                <w:sz w:val="24"/>
                <w:szCs w:val="24"/>
              </w:rPr>
            </w:pPr>
            <w:r w:rsidRPr="00852BF6">
              <w:rPr>
                <w:sz w:val="24"/>
                <w:szCs w:val="24"/>
              </w:rPr>
              <w:t>Архимед</w:t>
            </w:r>
          </w:p>
          <w:p w:rsidR="00852BF6" w:rsidRDefault="00852BF6" w:rsidP="00852BF6">
            <w:pPr>
              <w:jc w:val="center"/>
              <w:rPr>
                <w:sz w:val="24"/>
                <w:szCs w:val="24"/>
              </w:rPr>
            </w:pPr>
            <w:r w:rsidRPr="00852BF6">
              <w:rPr>
                <w:sz w:val="24"/>
                <w:szCs w:val="24"/>
              </w:rPr>
              <w:t xml:space="preserve"> Искаков</w:t>
            </w:r>
          </w:p>
          <w:p w:rsidR="00A23A04" w:rsidRPr="00852BF6" w:rsidRDefault="00A23A04" w:rsidP="00852B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Педагог-новатор РК</w:t>
            </w:r>
          </w:p>
        </w:tc>
        <w:tc>
          <w:tcPr>
            <w:tcW w:w="8363" w:type="dxa"/>
          </w:tcPr>
          <w:p w:rsidR="00BF470D" w:rsidRPr="00A85D19" w:rsidRDefault="00852BF6" w:rsidP="00BF470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Создал авторскую школу в 1988 году для трудных подростков. </w:t>
            </w:r>
            <w:r w:rsidR="00BF470D">
              <w:rPr>
                <w:sz w:val="22"/>
              </w:rPr>
              <w:t xml:space="preserve"> </w:t>
            </w:r>
            <w:r w:rsidRPr="00A85D19">
              <w:rPr>
                <w:sz w:val="22"/>
              </w:rPr>
              <w:t>Автор первой частной школы г.Алматы</w:t>
            </w:r>
            <w:r w:rsidR="00BF470D">
              <w:rPr>
                <w:sz w:val="22"/>
              </w:rPr>
              <w:t>.</w:t>
            </w:r>
            <w:r w:rsidR="00BF470D" w:rsidRPr="00A85D19">
              <w:rPr>
                <w:sz w:val="22"/>
              </w:rPr>
              <w:t xml:space="preserve"> Изучение 3-х языков</w:t>
            </w:r>
            <w:r w:rsidR="00BF470D">
              <w:rPr>
                <w:sz w:val="22"/>
              </w:rPr>
              <w:t>.</w:t>
            </w:r>
            <w:r w:rsidR="00BF470D" w:rsidRPr="00A85D19">
              <w:rPr>
                <w:sz w:val="22"/>
              </w:rPr>
              <w:t xml:space="preserve"> Каждого здорового ребенка без отклонений можно обучить.</w:t>
            </w:r>
          </w:p>
          <w:p w:rsidR="00852BF6" w:rsidRPr="00BF470D" w:rsidRDefault="00852BF6" w:rsidP="00852BF6">
            <w:pPr>
              <w:jc w:val="both"/>
              <w:rPr>
                <w:sz w:val="22"/>
              </w:rPr>
            </w:pPr>
          </w:p>
        </w:tc>
      </w:tr>
      <w:tr w:rsidR="00852BF6" w:rsidTr="00895F5F">
        <w:tc>
          <w:tcPr>
            <w:tcW w:w="2552" w:type="dxa"/>
          </w:tcPr>
          <w:p w:rsidR="00BF470D" w:rsidRPr="00BF470D" w:rsidRDefault="00BF470D" w:rsidP="00BF470D">
            <w:pPr>
              <w:jc w:val="center"/>
              <w:rPr>
                <w:sz w:val="24"/>
                <w:szCs w:val="24"/>
              </w:rPr>
            </w:pPr>
            <w:r w:rsidRPr="00BF470D">
              <w:rPr>
                <w:sz w:val="24"/>
                <w:szCs w:val="24"/>
              </w:rPr>
              <w:t>Кубраков</w:t>
            </w:r>
          </w:p>
          <w:p w:rsidR="00BF470D" w:rsidRPr="00BF470D" w:rsidRDefault="00BF470D" w:rsidP="00BF470D">
            <w:pPr>
              <w:jc w:val="center"/>
              <w:rPr>
                <w:sz w:val="24"/>
                <w:szCs w:val="24"/>
              </w:rPr>
            </w:pPr>
            <w:r w:rsidRPr="00BF470D">
              <w:rPr>
                <w:sz w:val="24"/>
                <w:szCs w:val="24"/>
              </w:rPr>
              <w:t xml:space="preserve"> Григорий Максимович</w:t>
            </w:r>
          </w:p>
          <w:p w:rsidR="00852BF6" w:rsidRPr="00852BF6" w:rsidRDefault="00A23A04" w:rsidP="00852B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Педагог-новатор РК</w:t>
            </w:r>
          </w:p>
        </w:tc>
        <w:tc>
          <w:tcPr>
            <w:tcW w:w="8363" w:type="dxa"/>
          </w:tcPr>
          <w:p w:rsidR="00BF470D" w:rsidRPr="00A85D19" w:rsidRDefault="00BF470D" w:rsidP="00A23A04">
            <w:pPr>
              <w:jc w:val="both"/>
              <w:rPr>
                <w:sz w:val="22"/>
              </w:rPr>
            </w:pPr>
            <w:r w:rsidRPr="00A85D19">
              <w:rPr>
                <w:sz w:val="22"/>
              </w:rPr>
              <w:t xml:space="preserve">Народный учитель </w:t>
            </w:r>
            <w:r>
              <w:rPr>
                <w:sz w:val="22"/>
              </w:rPr>
              <w:t>СССР. Директор школы – интерната с 1963 по 1988 год.</w:t>
            </w:r>
            <w:r w:rsidRPr="00A85D19">
              <w:rPr>
                <w:sz w:val="22"/>
              </w:rPr>
              <w:t xml:space="preserve"> Продолжатель идей А.С.Макаренко Разновозрастные отряды (РВО).</w:t>
            </w:r>
          </w:p>
          <w:p w:rsidR="00BF470D" w:rsidRPr="00A85D19" w:rsidRDefault="00BF470D" w:rsidP="00BF470D">
            <w:pPr>
              <w:numPr>
                <w:ilvl w:val="0"/>
                <w:numId w:val="2"/>
              </w:numPr>
              <w:jc w:val="both"/>
              <w:rPr>
                <w:sz w:val="22"/>
              </w:rPr>
            </w:pPr>
            <w:r w:rsidRPr="00A85D19">
              <w:rPr>
                <w:sz w:val="22"/>
              </w:rPr>
              <w:t>«Отраслевые» воспитатели.</w:t>
            </w:r>
          </w:p>
          <w:p w:rsidR="00A23A04" w:rsidRDefault="00BF470D" w:rsidP="00BF470D">
            <w:pPr>
              <w:numPr>
                <w:ilvl w:val="0"/>
                <w:numId w:val="2"/>
              </w:numPr>
              <w:jc w:val="both"/>
              <w:rPr>
                <w:sz w:val="22"/>
              </w:rPr>
            </w:pPr>
            <w:r w:rsidRPr="00A85D19">
              <w:rPr>
                <w:sz w:val="22"/>
              </w:rPr>
              <w:t>Все – своими руками, все – за свои средства.</w:t>
            </w:r>
          </w:p>
          <w:p w:rsidR="00852BF6" w:rsidRPr="007758DA" w:rsidRDefault="00BF470D" w:rsidP="00EB391B">
            <w:pPr>
              <w:numPr>
                <w:ilvl w:val="0"/>
                <w:numId w:val="2"/>
              </w:numPr>
              <w:jc w:val="both"/>
              <w:rPr>
                <w:sz w:val="22"/>
              </w:rPr>
            </w:pPr>
            <w:r w:rsidRPr="00A85D19">
              <w:rPr>
                <w:sz w:val="22"/>
              </w:rPr>
              <w:t xml:space="preserve"> Главный воспитатель – труд с раннего возраста.</w:t>
            </w:r>
          </w:p>
        </w:tc>
      </w:tr>
      <w:tr w:rsidR="00852BF6" w:rsidTr="00895F5F">
        <w:tc>
          <w:tcPr>
            <w:tcW w:w="2552" w:type="dxa"/>
          </w:tcPr>
          <w:p w:rsidR="00A23A04" w:rsidRPr="00A23A04" w:rsidRDefault="00A23A04" w:rsidP="00A23A04">
            <w:pPr>
              <w:jc w:val="center"/>
              <w:rPr>
                <w:sz w:val="24"/>
                <w:szCs w:val="24"/>
              </w:rPr>
            </w:pPr>
            <w:r w:rsidRPr="00A23A04">
              <w:rPr>
                <w:sz w:val="24"/>
                <w:szCs w:val="24"/>
              </w:rPr>
              <w:t>Кумаш</w:t>
            </w:r>
          </w:p>
          <w:p w:rsidR="00A23A04" w:rsidRPr="00A23A04" w:rsidRDefault="00A23A04" w:rsidP="00A23A04">
            <w:pPr>
              <w:jc w:val="center"/>
              <w:rPr>
                <w:sz w:val="24"/>
                <w:szCs w:val="24"/>
              </w:rPr>
            </w:pPr>
            <w:r w:rsidRPr="00A23A04">
              <w:rPr>
                <w:sz w:val="24"/>
                <w:szCs w:val="24"/>
              </w:rPr>
              <w:t>Нургалиев</w:t>
            </w:r>
          </w:p>
          <w:p w:rsidR="00852BF6" w:rsidRPr="00852BF6" w:rsidRDefault="00A23A04" w:rsidP="00852B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Педагог-новатор РК</w:t>
            </w:r>
          </w:p>
        </w:tc>
        <w:tc>
          <w:tcPr>
            <w:tcW w:w="8363" w:type="dxa"/>
          </w:tcPr>
          <w:p w:rsidR="00852BF6" w:rsidRDefault="00A23A04" w:rsidP="00EB391B">
            <w:pPr>
              <w:jc w:val="both"/>
              <w:rPr>
                <w:szCs w:val="28"/>
              </w:rPr>
            </w:pPr>
            <w:r w:rsidRPr="00D7299B">
              <w:rPr>
                <w:sz w:val="22"/>
              </w:rPr>
              <w:t>Автор модели сельской школы – гимназии с.Буран Восточно-Казахстанская область Сельская школа – модель духовного и разумного мира детства. Учащиеся овладели 2 – 3 профессиями и оставались в селе. Внедрено дистанционное обучение.</w:t>
            </w:r>
          </w:p>
        </w:tc>
      </w:tr>
      <w:tr w:rsidR="005A034D" w:rsidTr="00895F5F">
        <w:tc>
          <w:tcPr>
            <w:tcW w:w="2552" w:type="dxa"/>
          </w:tcPr>
          <w:p w:rsidR="005A034D" w:rsidRDefault="005A034D" w:rsidP="00A23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Ж.А.Караев</w:t>
            </w:r>
          </w:p>
          <w:p w:rsidR="005A034D" w:rsidRPr="00A23A04" w:rsidRDefault="005A034D" w:rsidP="00A23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Д.п.н, профессор</w:t>
            </w:r>
          </w:p>
        </w:tc>
        <w:tc>
          <w:tcPr>
            <w:tcW w:w="8363" w:type="dxa"/>
          </w:tcPr>
          <w:p w:rsidR="005A034D" w:rsidRPr="00D7299B" w:rsidRDefault="005A034D" w:rsidP="00EB391B">
            <w:pPr>
              <w:jc w:val="both"/>
              <w:rPr>
                <w:sz w:val="22"/>
              </w:rPr>
            </w:pPr>
            <w:r>
              <w:rPr>
                <w:sz w:val="22"/>
              </w:rPr>
              <w:t>Технология уровневой дифференциации. Основа – проблемное обучение. Концепция  уровнего обучения (Ученический – Алгоритмический - Эвристический )</w:t>
            </w:r>
          </w:p>
        </w:tc>
      </w:tr>
      <w:tr w:rsidR="005A034D" w:rsidTr="00895F5F">
        <w:tc>
          <w:tcPr>
            <w:tcW w:w="2552" w:type="dxa"/>
          </w:tcPr>
          <w:p w:rsidR="005A034D" w:rsidRDefault="005A034D" w:rsidP="00A23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К.Абдыгалиев</w:t>
            </w:r>
          </w:p>
          <w:p w:rsidR="005A034D" w:rsidRDefault="005A034D" w:rsidP="00A23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ОСШ</w:t>
            </w:r>
          </w:p>
        </w:tc>
        <w:tc>
          <w:tcPr>
            <w:tcW w:w="8363" w:type="dxa"/>
          </w:tcPr>
          <w:p w:rsidR="005A034D" w:rsidRDefault="007758DA" w:rsidP="00EB391B">
            <w:pPr>
              <w:jc w:val="both"/>
              <w:rPr>
                <w:sz w:val="22"/>
              </w:rPr>
            </w:pPr>
            <w:r>
              <w:rPr>
                <w:sz w:val="22"/>
              </w:rPr>
              <w:t>КИО (концентрированно-интенсивное обучение). Три фазы обучения (Пробуждение – поиск ответов из собственной жизни – размышления). широко</w:t>
            </w:r>
          </w:p>
        </w:tc>
      </w:tr>
    </w:tbl>
    <w:p w:rsidR="00B75C03" w:rsidRDefault="00B75C03"/>
    <w:sectPr w:rsidR="00B75C03" w:rsidSect="00A23A04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CC5" w:rsidRDefault="00B44CC5" w:rsidP="00192C36">
      <w:r>
        <w:separator/>
      </w:r>
    </w:p>
  </w:endnote>
  <w:endnote w:type="continuationSeparator" w:id="0">
    <w:p w:rsidR="00B44CC5" w:rsidRDefault="00B44CC5" w:rsidP="00192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CC5" w:rsidRDefault="00B44CC5" w:rsidP="00192C36">
      <w:r>
        <w:separator/>
      </w:r>
    </w:p>
  </w:footnote>
  <w:footnote w:type="continuationSeparator" w:id="0">
    <w:p w:rsidR="00B44CC5" w:rsidRDefault="00B44CC5" w:rsidP="00192C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12DF5"/>
    <w:multiLevelType w:val="hybridMultilevel"/>
    <w:tmpl w:val="AB86BE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44E477D"/>
    <w:multiLevelType w:val="hybridMultilevel"/>
    <w:tmpl w:val="ABB02D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F5F"/>
    <w:rsid w:val="00051F3A"/>
    <w:rsid w:val="000E1B12"/>
    <w:rsid w:val="001250D3"/>
    <w:rsid w:val="001861E0"/>
    <w:rsid w:val="00192C36"/>
    <w:rsid w:val="00197951"/>
    <w:rsid w:val="00364C3E"/>
    <w:rsid w:val="00372F67"/>
    <w:rsid w:val="0045553F"/>
    <w:rsid w:val="0048532C"/>
    <w:rsid w:val="004C103C"/>
    <w:rsid w:val="005A034D"/>
    <w:rsid w:val="005B5FB0"/>
    <w:rsid w:val="006171DB"/>
    <w:rsid w:val="00662C85"/>
    <w:rsid w:val="006D3F97"/>
    <w:rsid w:val="00702EE1"/>
    <w:rsid w:val="007758DA"/>
    <w:rsid w:val="007A6127"/>
    <w:rsid w:val="007B7B1C"/>
    <w:rsid w:val="007F70CC"/>
    <w:rsid w:val="008349BD"/>
    <w:rsid w:val="00852BF6"/>
    <w:rsid w:val="00895F5F"/>
    <w:rsid w:val="008C49E6"/>
    <w:rsid w:val="00A23A04"/>
    <w:rsid w:val="00A62C2C"/>
    <w:rsid w:val="00A70FDC"/>
    <w:rsid w:val="00A953EC"/>
    <w:rsid w:val="00A96A0C"/>
    <w:rsid w:val="00B44CC5"/>
    <w:rsid w:val="00B75C03"/>
    <w:rsid w:val="00BD38ED"/>
    <w:rsid w:val="00BF470D"/>
    <w:rsid w:val="00C90844"/>
    <w:rsid w:val="00C962D8"/>
    <w:rsid w:val="00DB316C"/>
    <w:rsid w:val="00DE3B81"/>
    <w:rsid w:val="00E921BD"/>
    <w:rsid w:val="00EB391B"/>
    <w:rsid w:val="00EF5E96"/>
    <w:rsid w:val="00F03EC6"/>
    <w:rsid w:val="00FA6B4F"/>
    <w:rsid w:val="00FD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F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92C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2C36"/>
  </w:style>
  <w:style w:type="paragraph" w:styleId="a6">
    <w:name w:val="footer"/>
    <w:basedOn w:val="a"/>
    <w:link w:val="a7"/>
    <w:uiPriority w:val="99"/>
    <w:semiHidden/>
    <w:unhideWhenUsed/>
    <w:rsid w:val="00192C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2C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55F4A-8BD5-4BAE-AC31-CF863CA55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1502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2020-02-29T05:05:00Z</dcterms:created>
  <dcterms:modified xsi:type="dcterms:W3CDTF">2020-03-14T04:27:00Z</dcterms:modified>
</cp:coreProperties>
</file>